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8BD" w:rsidRDefault="00AB48BD" w:rsidP="000E053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</w:p>
    <w:p w:rsidR="000E0539" w:rsidRPr="0021270B" w:rsidRDefault="000E0539" w:rsidP="000E053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eastAsia="Times New Roman" w:hAnsi="Helvetica" w:cs="Helvetica"/>
          <w:b/>
          <w:bCs/>
          <w:caps/>
          <w:sz w:val="40"/>
          <w:szCs w:val="40"/>
        </w:rPr>
        <w:t xml:space="preserve">REGJISTRI I KËRKESAVE DHE PËRGJIGJEVE </w:t>
      </w:r>
    </w:p>
    <w:p w:rsidR="00C75058" w:rsidRDefault="00C75058"/>
    <w:p w:rsidR="000E0539" w:rsidRDefault="000E0539"/>
    <w:tbl>
      <w:tblPr>
        <w:tblStyle w:val="TableGrid"/>
        <w:tblW w:w="11323" w:type="dxa"/>
        <w:tblInd w:w="-980" w:type="dxa"/>
        <w:tblLayout w:type="fixed"/>
        <w:tblLook w:val="04A0" w:firstRow="1" w:lastRow="0" w:firstColumn="1" w:lastColumn="0" w:noHBand="0" w:noVBand="1"/>
      </w:tblPr>
      <w:tblGrid>
        <w:gridCol w:w="549"/>
        <w:gridCol w:w="1277"/>
        <w:gridCol w:w="1417"/>
        <w:gridCol w:w="1276"/>
        <w:gridCol w:w="4678"/>
        <w:gridCol w:w="1276"/>
        <w:gridCol w:w="850"/>
      </w:tblGrid>
      <w:tr w:rsidR="005E4EA0" w:rsidRPr="00A36EBE" w:rsidTr="004262FD">
        <w:trPr>
          <w:trHeight w:val="546"/>
        </w:trPr>
        <w:tc>
          <w:tcPr>
            <w:tcW w:w="549" w:type="dxa"/>
            <w:shd w:val="clear" w:color="auto" w:fill="9CC2E5" w:themeFill="accent1" w:themeFillTint="99"/>
          </w:tcPr>
          <w:p w:rsidR="0043268E" w:rsidRPr="00A36EBE" w:rsidRDefault="0043268E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 Rendor</w:t>
            </w:r>
            <w:r w:rsidR="00B45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F38D5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277" w:type="dxa"/>
            <w:shd w:val="clear" w:color="auto" w:fill="9CC2E5" w:themeFill="accent1" w:themeFillTint="99"/>
          </w:tcPr>
          <w:p w:rsidR="00B45E29" w:rsidRPr="00227DB2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 e kërkesës</w:t>
            </w:r>
            <w:r w:rsidR="00C417B2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1417" w:type="dxa"/>
            <w:shd w:val="clear" w:color="auto" w:fill="9CC2E5" w:themeFill="accent1" w:themeFillTint="99"/>
          </w:tcPr>
          <w:p w:rsidR="0043268E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Objekti i kërkesës</w:t>
            </w:r>
            <w:r w:rsidR="00F276FA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</w:p>
          <w:p w:rsidR="00B45E29" w:rsidRDefault="00B45E29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5E29" w:rsidRPr="00A36EBE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CC2E5" w:themeFill="accent1" w:themeFillTint="99"/>
          </w:tcPr>
          <w:p w:rsidR="00B45E29" w:rsidRPr="00227DB2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 e përgjigjes</w:t>
            </w:r>
            <w:r w:rsidR="00F276FA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4"/>
            </w:r>
          </w:p>
        </w:tc>
        <w:tc>
          <w:tcPr>
            <w:tcW w:w="4678" w:type="dxa"/>
            <w:shd w:val="clear" w:color="auto" w:fill="9CC2E5" w:themeFill="accent1" w:themeFillTint="99"/>
          </w:tcPr>
          <w:p w:rsidR="00B45E29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Përgjigje</w:t>
            </w:r>
            <w:r w:rsidR="00F276FA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5"/>
            </w:r>
          </w:p>
          <w:p w:rsidR="00B45E29" w:rsidRPr="00A36EBE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CC2E5" w:themeFill="accent1" w:themeFillTint="99"/>
          </w:tcPr>
          <w:p w:rsidR="00B45E29" w:rsidRPr="00227DB2" w:rsidRDefault="00302D5F" w:rsidP="00953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Mënyra e </w:t>
            </w:r>
            <w:r w:rsidR="00830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përfundimit të </w:t>
            </w:r>
            <w:r w:rsidR="00953906">
              <w:rPr>
                <w:rFonts w:ascii="Times New Roman" w:hAnsi="Times New Roman" w:cs="Times New Roman"/>
                <w:b/>
                <w:sz w:val="24"/>
                <w:szCs w:val="24"/>
              </w:rPr>
              <w:t>kërkesës</w:t>
            </w:r>
            <w:r w:rsidR="00DF38D5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43268E" w:rsidRDefault="00B154B0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6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Tarifa</w:t>
            </w:r>
            <w:r w:rsidR="00DF38D5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7"/>
            </w:r>
          </w:p>
          <w:p w:rsidR="00B45E29" w:rsidRDefault="00B45E29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5E29" w:rsidRPr="00A36EBE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A0" w:rsidTr="004262FD">
        <w:trPr>
          <w:trHeight w:val="348"/>
        </w:trPr>
        <w:tc>
          <w:tcPr>
            <w:tcW w:w="549" w:type="dxa"/>
          </w:tcPr>
          <w:p w:rsidR="0043268E" w:rsidRDefault="00173995">
            <w:r>
              <w:t>1</w:t>
            </w:r>
          </w:p>
        </w:tc>
        <w:tc>
          <w:tcPr>
            <w:tcW w:w="1277" w:type="dxa"/>
          </w:tcPr>
          <w:p w:rsidR="0043268E" w:rsidRPr="00173995" w:rsidRDefault="00972C40">
            <w:pPr>
              <w:rPr>
                <w:lang w:val="en-GB"/>
              </w:rPr>
            </w:pPr>
            <w:r>
              <w:rPr>
                <w:lang w:val="en-GB"/>
              </w:rPr>
              <w:t>28.07.2022</w:t>
            </w:r>
          </w:p>
        </w:tc>
        <w:tc>
          <w:tcPr>
            <w:tcW w:w="1417" w:type="dxa"/>
          </w:tcPr>
          <w:p w:rsidR="0043268E" w:rsidRDefault="00972C40">
            <w:r>
              <w:t>Kërkesë</w:t>
            </w:r>
          </w:p>
        </w:tc>
        <w:tc>
          <w:tcPr>
            <w:tcW w:w="1276" w:type="dxa"/>
          </w:tcPr>
          <w:p w:rsidR="0043268E" w:rsidRDefault="00972C40">
            <w:r>
              <w:t>01.08.2022</w:t>
            </w:r>
          </w:p>
        </w:tc>
        <w:tc>
          <w:tcPr>
            <w:tcW w:w="4678" w:type="dxa"/>
          </w:tcPr>
          <w:p w:rsidR="00972C40" w:rsidRDefault="00972C40" w:rsidP="00972C40">
            <w:pPr>
              <w:spacing w:line="276" w:lineRule="auto"/>
              <w:jc w:val="both"/>
              <w:rPr>
                <w:lang w:val="sq-AL"/>
              </w:rPr>
            </w:pPr>
            <w:bookmarkStart w:id="0" w:name="_GoBack"/>
            <w:bookmarkEnd w:id="0"/>
            <w:r>
              <w:rPr>
                <w:lang w:val="sq-AL"/>
              </w:rPr>
              <w:t xml:space="preserve">Në vijim të shkresës tuaj Nr. 14347 Prot., datë 27.07.2022 ardhur në Drejtorinë e Përgjithshme të Taksës së Pasurisë, protokolluar me Nr 49 Prot., datë 28.07.2022 me subjekt </w:t>
            </w:r>
            <w:r w:rsidRPr="002838FC">
              <w:rPr>
                <w:rFonts w:ascii="Times" w:hAnsi="Times"/>
              </w:rPr>
              <w:t>“</w:t>
            </w:r>
            <w:r>
              <w:rPr>
                <w:lang w:val="sq-AL"/>
              </w:rPr>
              <w:t>Ankim për taksën e pasurisë (ndërtesë)</w:t>
            </w:r>
            <w:r w:rsidRPr="002838FC">
              <w:rPr>
                <w:rFonts w:ascii="Times" w:hAnsi="Times"/>
              </w:rPr>
              <w:t>”</w:t>
            </w:r>
            <w:r>
              <w:rPr>
                <w:lang w:val="sq-AL"/>
              </w:rPr>
              <w:t>, Ju bëjmë me dije se:</w:t>
            </w:r>
          </w:p>
          <w:p w:rsidR="00972C40" w:rsidRDefault="00972C40" w:rsidP="00972C40">
            <w:pPr>
              <w:spacing w:line="276" w:lineRule="auto"/>
              <w:jc w:val="both"/>
              <w:rPr>
                <w:lang w:val="sq-AL"/>
              </w:rPr>
            </w:pPr>
          </w:p>
          <w:p w:rsidR="00972C40" w:rsidRDefault="00972C40" w:rsidP="00972C40">
            <w:pPr>
              <w:spacing w:line="276" w:lineRule="auto"/>
              <w:jc w:val="both"/>
              <w:rPr>
                <w:rFonts w:eastAsia="Times New Roman"/>
                <w:lang w:val="sq-AL" w:eastAsia="en-GB"/>
              </w:rPr>
            </w:pPr>
            <w:r w:rsidRPr="00637F0B">
              <w:rPr>
                <w:rFonts w:eastAsia="Times New Roman"/>
                <w:lang w:val="sq-AL" w:eastAsia="en-GB"/>
              </w:rPr>
              <w:t>Referuar nenit 22/4, pika b, të  ligjit nr. 9632, datë 30.10.2006 “Për Sistemin e Taksave Vendore” i ndryshuar, DPTP: “udhëheq nga pikëpamja metodologjike, në lidhje me administrimin e taksës mbi pasuritë e paluajtshme”.</w:t>
            </w:r>
          </w:p>
          <w:p w:rsidR="00972C40" w:rsidRDefault="00972C40" w:rsidP="00972C40">
            <w:pPr>
              <w:spacing w:line="276" w:lineRule="auto"/>
              <w:jc w:val="both"/>
              <w:rPr>
                <w:rFonts w:eastAsia="Times New Roman"/>
                <w:lang w:val="sq-AL" w:eastAsia="en-GB"/>
              </w:rPr>
            </w:pPr>
          </w:p>
          <w:p w:rsidR="00972C40" w:rsidRDefault="00972C40" w:rsidP="00972C40">
            <w:pPr>
              <w:spacing w:line="276" w:lineRule="auto"/>
              <w:jc w:val="both"/>
              <w:rPr>
                <w:rFonts w:eastAsia="Times New Roman"/>
                <w:lang w:val="sq-AL" w:eastAsia="sq-AL"/>
              </w:rPr>
            </w:pPr>
            <w:r>
              <w:rPr>
                <w:rFonts w:eastAsia="Times New Roman"/>
                <w:lang w:val="sq-AL" w:eastAsia="en-GB"/>
              </w:rPr>
              <w:t xml:space="preserve">Gjithashtu, sjellin në vëmendje se </w:t>
            </w:r>
            <w:r w:rsidRPr="00F95302">
              <w:rPr>
                <w:rFonts w:eastAsia="Times New Roman"/>
                <w:lang w:val="sq-AL" w:eastAsia="en-GB"/>
              </w:rPr>
              <w:t>se me</w:t>
            </w:r>
            <w:r w:rsidRPr="00F95302">
              <w:rPr>
                <w:rFonts w:eastAsia="Times New Roman"/>
                <w:lang w:val="sq-AL" w:eastAsia="sq-AL"/>
              </w:rPr>
              <w:t xml:space="preserve"> vendimin nr. 144, datë 13.2.2020 është ndryshuar Aneksi 2 i vendim nr.132, datë</w:t>
            </w:r>
            <w:r>
              <w:rPr>
                <w:rFonts w:eastAsia="Times New Roman"/>
                <w:lang w:val="sq-AL" w:eastAsia="sq-AL"/>
              </w:rPr>
              <w:t xml:space="preserve"> </w:t>
            </w:r>
            <w:r w:rsidRPr="00F95302">
              <w:rPr>
                <w:rFonts w:eastAsia="Times New Roman"/>
                <w:lang w:val="sq-AL" w:eastAsia="sq-AL"/>
              </w:rPr>
              <w:t>7.3.2018 “Për metodologjinë për përcaktimin e vlerës së taksueshme të pasurisë së paluajtshme “ndërtesa”, e bazës së taksës për kategori specifike, natyrën dhe prioritetin e informacionit dhe të dhënave për përcaktimin e bazës së taksës, si dhe të kritereve dhe rregullave për vlerësimin alternativ të detyrimit të taksës”, si më poshtë:</w:t>
            </w:r>
          </w:p>
          <w:p w:rsidR="00972C40" w:rsidRDefault="00972C40" w:rsidP="00972C40">
            <w:pPr>
              <w:spacing w:line="276" w:lineRule="auto"/>
              <w:jc w:val="both"/>
              <w:rPr>
                <w:rFonts w:eastAsia="Times New Roman"/>
                <w:lang w:val="sq-AL" w:eastAsia="sq-AL"/>
              </w:rPr>
            </w:pPr>
          </w:p>
          <w:p w:rsidR="00972C40" w:rsidRDefault="00972C40" w:rsidP="00972C40">
            <w:pPr>
              <w:spacing w:line="276" w:lineRule="auto"/>
              <w:jc w:val="both"/>
              <w:rPr>
                <w:rFonts w:eastAsia="Times New Roman"/>
                <w:lang w:val="sq-AL" w:eastAsia="sq-AL"/>
              </w:rPr>
            </w:pPr>
            <w:r w:rsidRPr="006A39BB">
              <w:rPr>
                <w:rFonts w:eastAsia="Times New Roman"/>
                <w:lang w:val="sq-AL" w:eastAsia="sq-AL"/>
              </w:rPr>
              <w:lastRenderedPageBreak/>
              <w:t>a) Çmimi për metër katror sipërfaqe ndërtimi për veprimtari tregtimi dhe shërbimi është 1.5 (një pikë pesë) herë më i lartë se çmimi i sipërfaqeve të banimit sipas qyteteve. Në këtë kategori do të përfshihen edhe ndërtesa tregtare, ku njëkohësisht realizohen edhe procese të përziera prodhim, tregtim ose/edhe shërbime me pakicë. Në zonat që përfshihen në Bashkinë Tiranë, ky koeficient është 2 (dy) herë më i lartë</w:t>
            </w:r>
          </w:p>
          <w:p w:rsidR="00972C40" w:rsidRDefault="00972C40" w:rsidP="00972C40">
            <w:pPr>
              <w:spacing w:line="276" w:lineRule="auto"/>
              <w:jc w:val="both"/>
              <w:rPr>
                <w:rFonts w:eastAsia="Times New Roman"/>
                <w:lang w:val="sq-AL" w:eastAsia="sq-AL"/>
              </w:rPr>
            </w:pPr>
          </w:p>
          <w:p w:rsidR="00972C40" w:rsidRDefault="00972C40" w:rsidP="00972C40">
            <w:pPr>
              <w:spacing w:line="276" w:lineRule="auto"/>
              <w:jc w:val="both"/>
              <w:rPr>
                <w:rFonts w:eastAsia="Times New Roman"/>
                <w:lang w:eastAsia="sq-AL"/>
              </w:rPr>
            </w:pPr>
            <w:r w:rsidRPr="006A39BB">
              <w:rPr>
                <w:rFonts w:eastAsia="Times New Roman"/>
                <w:lang w:eastAsia="sq-AL"/>
              </w:rPr>
              <w:t>ç) Çmimi për metër katror sipërfaqe ndërtimi të destinuara për veprimtari industriale, të tilla</w:t>
            </w:r>
            <w:r>
              <w:rPr>
                <w:rFonts w:eastAsia="Times New Roman"/>
                <w:lang w:eastAsia="sq-AL"/>
              </w:rPr>
              <w:t xml:space="preserve"> </w:t>
            </w:r>
            <w:r w:rsidRPr="006A39BB">
              <w:rPr>
                <w:rFonts w:eastAsia="Times New Roman"/>
                <w:lang w:eastAsia="sq-AL"/>
              </w:rPr>
              <w:t>si: prodhim, përpunim apo magazinim të lëndëve të para, të gjysmëprodukteve apo të produkteve</w:t>
            </w:r>
            <w:r>
              <w:rPr>
                <w:rFonts w:eastAsia="Times New Roman"/>
                <w:lang w:eastAsia="sq-AL"/>
              </w:rPr>
              <w:t xml:space="preserve"> </w:t>
            </w:r>
            <w:r w:rsidRPr="006A39BB">
              <w:rPr>
                <w:rFonts w:eastAsia="Times New Roman"/>
                <w:lang w:eastAsia="sq-AL"/>
              </w:rPr>
              <w:t>të gatshme industriale, si: fabrika, magazina, depo, silos, magazina frigoriferike të produkteve</w:t>
            </w:r>
            <w:r>
              <w:rPr>
                <w:rFonts w:eastAsia="Times New Roman"/>
                <w:lang w:eastAsia="sq-AL"/>
              </w:rPr>
              <w:t xml:space="preserve"> </w:t>
            </w:r>
            <w:r w:rsidRPr="006A39BB">
              <w:rPr>
                <w:rFonts w:eastAsia="Times New Roman"/>
                <w:lang w:eastAsia="sq-AL"/>
              </w:rPr>
              <w:t>ushqimore (përjashtuar ato të njësive të tregtimit dhe të shërbimit), si dhe objektet e tjera të</w:t>
            </w:r>
            <w:r>
              <w:rPr>
                <w:rFonts w:eastAsia="Times New Roman"/>
                <w:lang w:eastAsia="sq-AL"/>
              </w:rPr>
              <w:t xml:space="preserve"> </w:t>
            </w:r>
            <w:r w:rsidRPr="006A39BB">
              <w:rPr>
                <w:rFonts w:eastAsia="Times New Roman"/>
                <w:lang w:eastAsia="sq-AL"/>
              </w:rPr>
              <w:t>ngjash</w:t>
            </w:r>
            <w:r>
              <w:rPr>
                <w:rFonts w:eastAsia="Times New Roman"/>
                <w:lang w:eastAsia="sq-AL"/>
              </w:rPr>
              <w:t>me me to, është 50 (pesëdhjetë)</w:t>
            </w:r>
            <w:r w:rsidRPr="006A39BB">
              <w:rPr>
                <w:rFonts w:eastAsia="Times New Roman"/>
                <w:lang w:eastAsia="sq-AL"/>
              </w:rPr>
              <w:t>% e çmimit të sipërfaqeve të banesave të zonës përkatëse,sipas qyteteve ose sipas njësive administrative për Bashkinë Tiranë.</w:t>
            </w:r>
          </w:p>
          <w:p w:rsidR="00972C40" w:rsidRPr="00804820" w:rsidRDefault="00972C40" w:rsidP="00972C40">
            <w:pPr>
              <w:spacing w:line="276" w:lineRule="auto"/>
              <w:jc w:val="both"/>
              <w:rPr>
                <w:rFonts w:eastAsia="Times New Roman"/>
                <w:lang w:eastAsia="sq-AL"/>
              </w:rPr>
            </w:pPr>
            <w:r w:rsidRPr="006A39BB">
              <w:rPr>
                <w:rFonts w:eastAsia="Times New Roman"/>
                <w:lang w:eastAsia="sq-AL"/>
              </w:rPr>
              <w:t>Në këtë kategori përfshihen dhe ndërtesat që shërbejnë për veprimtari arsimore jo</w:t>
            </w:r>
            <w:r>
              <w:rPr>
                <w:rFonts w:eastAsia="Times New Roman"/>
                <w:lang w:eastAsia="sq-AL"/>
              </w:rPr>
              <w:t xml:space="preserve"> </w:t>
            </w:r>
            <w:r w:rsidRPr="006A39BB">
              <w:rPr>
                <w:rFonts w:eastAsia="Times New Roman"/>
                <w:lang w:eastAsia="sq-AL"/>
              </w:rPr>
              <w:t>publike të</w:t>
            </w:r>
            <w:r>
              <w:rPr>
                <w:rFonts w:eastAsia="Times New Roman"/>
                <w:lang w:eastAsia="sq-AL"/>
              </w:rPr>
              <w:t xml:space="preserve"> </w:t>
            </w:r>
            <w:r w:rsidRPr="006A39BB">
              <w:rPr>
                <w:rFonts w:eastAsia="Times New Roman"/>
                <w:lang w:eastAsia="sq-AL"/>
              </w:rPr>
              <w:t>çdo niveli, si dhe ambientet sportive të mbyllura, përfshirë dhe pishinat e mbyllura.”</w:t>
            </w:r>
          </w:p>
          <w:p w:rsidR="00972C40" w:rsidRDefault="00972C40" w:rsidP="00972C40">
            <w:pPr>
              <w:jc w:val="both"/>
              <w:rPr>
                <w:rFonts w:eastAsia="Times New Roman"/>
                <w:lang w:val="sq-AL" w:eastAsia="sq-AL"/>
              </w:rPr>
            </w:pPr>
          </w:p>
          <w:p w:rsidR="00972C40" w:rsidRDefault="00972C40" w:rsidP="00972C40">
            <w:pPr>
              <w:jc w:val="both"/>
            </w:pPr>
            <w:r>
              <w:t>Përsa më sipër, sipas parashikimeve të pikës a, të Aneksit 2 nëse aktiviteti juaj klasifikohet në këtë kategorizim, vlerësimi i taksës do të jetë sipas formulës më poshtë:</w:t>
            </w:r>
          </w:p>
          <w:p w:rsidR="00972C40" w:rsidRDefault="00972C40" w:rsidP="00972C40">
            <w:pPr>
              <w:spacing w:line="276" w:lineRule="auto"/>
              <w:jc w:val="both"/>
              <w:rPr>
                <w:b/>
                <w:lang w:val="sq-AL"/>
              </w:rPr>
            </w:pPr>
          </w:p>
          <w:p w:rsidR="00972C40" w:rsidRPr="00804820" w:rsidRDefault="00972C40" w:rsidP="00972C40">
            <w:pPr>
              <w:spacing w:line="276" w:lineRule="auto"/>
              <w:jc w:val="both"/>
              <w:rPr>
                <w:b/>
                <w:i/>
                <w:lang w:val="sq-AL"/>
              </w:rPr>
            </w:pPr>
            <w:r w:rsidRPr="00804820">
              <w:rPr>
                <w:b/>
                <w:i/>
                <w:lang w:val="sq-AL"/>
              </w:rPr>
              <w:t xml:space="preserve">Çmimi i referencës </w:t>
            </w:r>
            <w:r w:rsidRPr="00804820">
              <w:rPr>
                <w:b/>
                <w:i/>
                <w:sz w:val="20"/>
                <w:szCs w:val="20"/>
                <w:lang w:val="sq-AL"/>
              </w:rPr>
              <w:t>x</w:t>
            </w:r>
            <w:r w:rsidRPr="00804820">
              <w:rPr>
                <w:b/>
                <w:i/>
                <w:lang w:val="sq-AL"/>
              </w:rPr>
              <w:t xml:space="preserve"> 2 </w:t>
            </w:r>
            <w:r w:rsidRPr="00804820">
              <w:rPr>
                <w:b/>
                <w:i/>
                <w:sz w:val="20"/>
                <w:szCs w:val="20"/>
                <w:lang w:val="sq-AL"/>
              </w:rPr>
              <w:t>x</w:t>
            </w:r>
            <w:r w:rsidRPr="00804820">
              <w:rPr>
                <w:b/>
                <w:i/>
                <w:lang w:val="sq-AL"/>
              </w:rPr>
              <w:t xml:space="preserve"> sipërfaqen në metra katrorë </w:t>
            </w:r>
            <w:r w:rsidRPr="00804820">
              <w:rPr>
                <w:b/>
                <w:i/>
                <w:sz w:val="20"/>
                <w:szCs w:val="20"/>
                <w:lang w:val="sq-AL"/>
              </w:rPr>
              <w:t>x</w:t>
            </w:r>
            <w:r w:rsidRPr="00804820">
              <w:rPr>
                <w:b/>
                <w:i/>
                <w:lang w:val="sq-AL"/>
              </w:rPr>
              <w:t xml:space="preserve"> 0.2 % (norma e taksës).</w:t>
            </w:r>
          </w:p>
          <w:p w:rsidR="00972C40" w:rsidRDefault="00972C40" w:rsidP="00972C40">
            <w:pPr>
              <w:jc w:val="both"/>
            </w:pPr>
          </w:p>
          <w:p w:rsidR="00972C40" w:rsidRDefault="00972C40" w:rsidP="00972C40">
            <w:pPr>
              <w:spacing w:line="276" w:lineRule="auto"/>
              <w:jc w:val="both"/>
              <w:rPr>
                <w:rFonts w:eastAsia="Times New Roman"/>
                <w:lang w:val="sq-AL" w:eastAsia="sq-AL"/>
              </w:rPr>
            </w:pPr>
            <w:r>
              <w:rPr>
                <w:rFonts w:eastAsia="Times New Roman"/>
                <w:lang w:val="sq-AL" w:eastAsia="sq-AL"/>
              </w:rPr>
              <w:t>Së dyti sipas parashikimeve të pikës ç, të Aneksit 2 nëse aktiviteti juaj klasifikohet në këtë kategorizim, vlersimi i taksës do të jetë sipas formulës më poshtë:</w:t>
            </w:r>
          </w:p>
          <w:p w:rsidR="00972C40" w:rsidRPr="002F68B8" w:rsidRDefault="00972C40" w:rsidP="00972C40">
            <w:pPr>
              <w:spacing w:line="276" w:lineRule="auto"/>
              <w:jc w:val="both"/>
              <w:rPr>
                <w:rFonts w:eastAsia="Times New Roman"/>
                <w:lang w:val="sq-AL" w:eastAsia="sq-AL"/>
              </w:rPr>
            </w:pPr>
          </w:p>
          <w:p w:rsidR="00972C40" w:rsidRDefault="00972C40" w:rsidP="00972C40">
            <w:pPr>
              <w:spacing w:line="276" w:lineRule="auto"/>
              <w:rPr>
                <w:b/>
                <w:i/>
                <w:lang w:val="sq-AL"/>
              </w:rPr>
            </w:pPr>
            <w:r w:rsidRPr="00804820">
              <w:rPr>
                <w:rFonts w:eastAsia="Times New Roman"/>
                <w:b/>
                <w:i/>
                <w:lang w:val="sq-AL" w:eastAsia="en-GB"/>
              </w:rPr>
              <w:t>Çmim reference x 0.5</w:t>
            </w:r>
            <w:r w:rsidRPr="00E82422">
              <w:rPr>
                <w:rFonts w:eastAsia="Times New Roman"/>
                <w:b/>
                <w:i/>
                <w:lang w:val="sq-AL" w:eastAsia="en-GB"/>
              </w:rPr>
              <w:t xml:space="preserve"> x sipërfaqe në metra katrorë</w:t>
            </w:r>
            <w:r w:rsidRPr="00804820">
              <w:rPr>
                <w:rFonts w:eastAsia="Times New Roman"/>
                <w:b/>
                <w:i/>
                <w:lang w:val="sq-AL" w:eastAsia="en-GB"/>
              </w:rPr>
              <w:t xml:space="preserve"> x 0.2</w:t>
            </w:r>
            <w:r w:rsidRPr="00E82422">
              <w:rPr>
                <w:rFonts w:eastAsia="Times New Roman"/>
                <w:b/>
                <w:i/>
                <w:lang w:val="sq-AL" w:eastAsia="en-GB"/>
              </w:rPr>
              <w:t>%</w:t>
            </w:r>
            <w:r w:rsidRPr="00804820">
              <w:rPr>
                <w:rFonts w:eastAsia="Times New Roman"/>
                <w:b/>
                <w:i/>
                <w:lang w:val="sq-AL" w:eastAsia="en-GB"/>
              </w:rPr>
              <w:t xml:space="preserve"> </w:t>
            </w:r>
            <w:r w:rsidRPr="00804820">
              <w:rPr>
                <w:b/>
                <w:i/>
                <w:lang w:val="sq-AL"/>
              </w:rPr>
              <w:t>(norma e taksës).</w:t>
            </w:r>
          </w:p>
          <w:p w:rsidR="00972C40" w:rsidRDefault="00972C40" w:rsidP="00972C40">
            <w:pPr>
              <w:spacing w:line="276" w:lineRule="auto"/>
              <w:rPr>
                <w:b/>
                <w:i/>
                <w:lang w:val="sq-AL"/>
              </w:rPr>
            </w:pPr>
          </w:p>
          <w:p w:rsidR="00972C40" w:rsidRPr="00E00948" w:rsidRDefault="00972C40" w:rsidP="00972C40">
            <w:pPr>
              <w:spacing w:line="276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Për sa më sipër, lidhur me të dhënat për sipërfaqen dhe verifikimin mbi klasifikimin e veprimtarisë të subjektit tuaj, nuk është kompetencë e DPTP-së por e Bashkisë Tiranë, si institucioni i cili administron taksën e pasurisë së paluajtshme në nivel vendor.</w:t>
            </w:r>
          </w:p>
          <w:p w:rsidR="0043268E" w:rsidRDefault="0043268E" w:rsidP="00D90808">
            <w:pPr>
              <w:tabs>
                <w:tab w:val="left" w:pos="945"/>
              </w:tabs>
              <w:spacing w:line="276" w:lineRule="auto"/>
              <w:jc w:val="both"/>
            </w:pPr>
          </w:p>
        </w:tc>
        <w:tc>
          <w:tcPr>
            <w:tcW w:w="1276" w:type="dxa"/>
          </w:tcPr>
          <w:p w:rsidR="0043268E" w:rsidRDefault="00972C40">
            <w:r>
              <w:lastRenderedPageBreak/>
              <w:t>E plotë</w:t>
            </w:r>
          </w:p>
        </w:tc>
        <w:tc>
          <w:tcPr>
            <w:tcW w:w="850" w:type="dxa"/>
          </w:tcPr>
          <w:p w:rsidR="0043268E" w:rsidRDefault="00972C40">
            <w:r>
              <w:t>Nuk ka</w:t>
            </w:r>
          </w:p>
        </w:tc>
      </w:tr>
    </w:tbl>
    <w:p w:rsidR="00B45E29" w:rsidRDefault="00B45E29" w:rsidP="00B45E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lastRenderedPageBreak/>
        <w:t xml:space="preserve"> </w:t>
      </w:r>
    </w:p>
    <w:sectPr w:rsidR="00B45E29" w:rsidSect="00AB4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7F2" w:rsidRDefault="002A07F2" w:rsidP="00C417B2">
      <w:pPr>
        <w:spacing w:after="0" w:line="240" w:lineRule="auto"/>
      </w:pPr>
      <w:r>
        <w:separator/>
      </w:r>
    </w:p>
  </w:endnote>
  <w:endnote w:type="continuationSeparator" w:id="0">
    <w:p w:rsidR="002A07F2" w:rsidRDefault="002A07F2" w:rsidP="00C4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7F2" w:rsidRDefault="002A07F2" w:rsidP="00C417B2">
      <w:pPr>
        <w:spacing w:after="0" w:line="240" w:lineRule="auto"/>
      </w:pPr>
      <w:r>
        <w:separator/>
      </w:r>
    </w:p>
  </w:footnote>
  <w:footnote w:type="continuationSeparator" w:id="0">
    <w:p w:rsidR="002A07F2" w:rsidRDefault="002A07F2" w:rsidP="00C417B2">
      <w:pPr>
        <w:spacing w:after="0" w:line="240" w:lineRule="auto"/>
      </w:pPr>
      <w:r>
        <w:continuationSeparator/>
      </w:r>
    </w:p>
  </w:footnote>
  <w:footnote w:id="1">
    <w:p w:rsidR="00DF38D5" w:rsidRPr="00DF38D5" w:rsidRDefault="00DF38D5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Numri rendor i k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rkesave t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 xml:space="preserve"> regjistruara n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 xml:space="preserve"> </w:t>
      </w:r>
      <w:r w:rsidR="00953906">
        <w:rPr>
          <w:rFonts w:ascii="Times New Roman" w:hAnsi="Times New Roman" w:cs="Times New Roman"/>
        </w:rPr>
        <w:t>R</w:t>
      </w:r>
      <w:r w:rsidRPr="00DF38D5">
        <w:rPr>
          <w:rFonts w:ascii="Times New Roman" w:hAnsi="Times New Roman" w:cs="Times New Roman"/>
        </w:rPr>
        <w:t xml:space="preserve">egjistrin e </w:t>
      </w:r>
      <w:r w:rsidR="00953906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 xml:space="preserve">rkesave dhe </w:t>
      </w:r>
      <w:r w:rsidR="0095390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rgjigjeve</w:t>
      </w:r>
    </w:p>
  </w:footnote>
  <w:footnote w:id="2">
    <w:p w:rsidR="00C417B2" w:rsidRPr="00DF38D5" w:rsidRDefault="00C417B2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bCs/>
        </w:rPr>
        <w:t>Data e regjistrimit të kërkesës</w:t>
      </w:r>
    </w:p>
  </w:footnote>
  <w:footnote w:id="3">
    <w:p w:rsidR="00F276FA" w:rsidRPr="00DF38D5" w:rsidRDefault="00F276FA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bCs/>
        </w:rPr>
        <w:t xml:space="preserve">Përmbledhje e objektit të kërkesës duke </w:t>
      </w:r>
      <w:r w:rsidR="00953906">
        <w:rPr>
          <w:rFonts w:ascii="Times New Roman" w:hAnsi="Times New Roman" w:cs="Times New Roman"/>
          <w:bCs/>
        </w:rPr>
        <w:t xml:space="preserve">u </w:t>
      </w:r>
      <w:r w:rsidRPr="00DF38D5">
        <w:rPr>
          <w:rFonts w:ascii="Times New Roman" w:hAnsi="Times New Roman" w:cs="Times New Roman"/>
          <w:bCs/>
        </w:rPr>
        <w:t xml:space="preserve">anonimizuar </w:t>
      </w:r>
      <w:r w:rsidR="00953906">
        <w:rPr>
          <w:rFonts w:ascii="Times New Roman" w:hAnsi="Times New Roman" w:cs="Times New Roman"/>
          <w:bCs/>
        </w:rPr>
        <w:t>sipas parashikimeve ligjore në fuqi</w:t>
      </w:r>
    </w:p>
  </w:footnote>
  <w:footnote w:id="4">
    <w:p w:rsidR="00F276FA" w:rsidRPr="00DF38D5" w:rsidRDefault="00F276FA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bCs/>
        </w:rPr>
        <w:t>Data e kthimit të përgjigjes</w:t>
      </w:r>
    </w:p>
  </w:footnote>
  <w:footnote w:id="5">
    <w:p w:rsidR="00F276FA" w:rsidRPr="00DF38D5" w:rsidRDefault="00F276FA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="00830BF9">
        <w:rPr>
          <w:rFonts w:ascii="Times New Roman" w:hAnsi="Times New Roman" w:cs="Times New Roman"/>
        </w:rPr>
        <w:t xml:space="preserve">Përmbajtja e </w:t>
      </w:r>
      <w:r w:rsidR="00830BF9">
        <w:rPr>
          <w:rFonts w:ascii="Times New Roman" w:hAnsi="Times New Roman" w:cs="Times New Roman"/>
          <w:bCs/>
        </w:rPr>
        <w:t>p</w:t>
      </w:r>
      <w:r w:rsidR="00DF38D5">
        <w:rPr>
          <w:rFonts w:ascii="Times New Roman" w:hAnsi="Times New Roman" w:cs="Times New Roman"/>
          <w:bCs/>
        </w:rPr>
        <w:t>ë</w:t>
      </w:r>
      <w:r w:rsidRPr="00DF38D5">
        <w:rPr>
          <w:rFonts w:ascii="Times New Roman" w:hAnsi="Times New Roman" w:cs="Times New Roman"/>
          <w:bCs/>
        </w:rPr>
        <w:t>rgjigj</w:t>
      </w:r>
      <w:r w:rsidR="00830BF9">
        <w:rPr>
          <w:rFonts w:ascii="Times New Roman" w:hAnsi="Times New Roman" w:cs="Times New Roman"/>
          <w:bCs/>
        </w:rPr>
        <w:t>es</w:t>
      </w:r>
      <w:r w:rsidR="008560B1">
        <w:rPr>
          <w:rFonts w:ascii="Times New Roman" w:hAnsi="Times New Roman" w:cs="Times New Roman"/>
          <w:bCs/>
        </w:rPr>
        <w:t xml:space="preserve"> duke</w:t>
      </w:r>
      <w:r w:rsidRPr="00DF38D5">
        <w:rPr>
          <w:rFonts w:ascii="Times New Roman" w:hAnsi="Times New Roman" w:cs="Times New Roman"/>
          <w:bCs/>
        </w:rPr>
        <w:t xml:space="preserve"> </w:t>
      </w:r>
      <w:r w:rsidR="00E36927">
        <w:rPr>
          <w:rFonts w:ascii="Times New Roman" w:hAnsi="Times New Roman" w:cs="Times New Roman"/>
          <w:bCs/>
        </w:rPr>
        <w:t xml:space="preserve">u </w:t>
      </w:r>
      <w:r w:rsidR="00E36927" w:rsidRPr="00DF38D5">
        <w:rPr>
          <w:rFonts w:ascii="Times New Roman" w:hAnsi="Times New Roman" w:cs="Times New Roman"/>
          <w:bCs/>
        </w:rPr>
        <w:t xml:space="preserve">anonimizuar </w:t>
      </w:r>
      <w:r w:rsidR="00E36927">
        <w:rPr>
          <w:rFonts w:ascii="Times New Roman" w:hAnsi="Times New Roman" w:cs="Times New Roman"/>
          <w:bCs/>
        </w:rPr>
        <w:t>sipas parashikimeve ligjore në fuqi</w:t>
      </w:r>
    </w:p>
  </w:footnote>
  <w:footnote w:id="6">
    <w:p w:rsidR="00DF38D5" w:rsidRPr="00DF38D5" w:rsidRDefault="00DF38D5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="00AA5385">
        <w:rPr>
          <w:rFonts w:ascii="Times New Roman" w:hAnsi="Times New Roman" w:cs="Times New Roman"/>
        </w:rPr>
        <w:t xml:space="preserve">Përgjigja jepet </w:t>
      </w:r>
      <w:r w:rsidRPr="00DF38D5">
        <w:rPr>
          <w:rFonts w:ascii="Times New Roman" w:hAnsi="Times New Roman" w:cs="Times New Roman"/>
        </w:rPr>
        <w:t xml:space="preserve">E </w:t>
      </w:r>
      <w:r w:rsidR="00246DF7">
        <w:rPr>
          <w:rFonts w:ascii="Times New Roman" w:hAnsi="Times New Roman" w:cs="Times New Roman"/>
        </w:rPr>
        <w:t>plotë</w:t>
      </w:r>
      <w:r w:rsidRPr="00DF38D5">
        <w:rPr>
          <w:rFonts w:ascii="Times New Roman" w:hAnsi="Times New Roman" w:cs="Times New Roman"/>
        </w:rPr>
        <w:t>/ E kufizuar/</w:t>
      </w:r>
      <w:r w:rsidR="00246DF7">
        <w:rPr>
          <w:rFonts w:ascii="Times New Roman" w:hAnsi="Times New Roman" w:cs="Times New Roman"/>
        </w:rPr>
        <w:t xml:space="preserve"> </w:t>
      </w:r>
      <w:r w:rsidR="00246DF7" w:rsidRPr="00DF38D5">
        <w:rPr>
          <w:rFonts w:ascii="Times New Roman" w:hAnsi="Times New Roman" w:cs="Times New Roman"/>
        </w:rPr>
        <w:t>E refuzuar/</w:t>
      </w:r>
      <w:r w:rsidRPr="00DF38D5">
        <w:rPr>
          <w:rFonts w:ascii="Times New Roman" w:hAnsi="Times New Roman" w:cs="Times New Roman"/>
        </w:rPr>
        <w:t>E deleguar</w:t>
      </w:r>
    </w:p>
  </w:footnote>
  <w:footnote w:id="7">
    <w:p w:rsidR="00DF38D5" w:rsidRDefault="00DF38D5">
      <w:pPr>
        <w:pStyle w:val="FootnoteText"/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lang w:val="it-IT"/>
        </w:rPr>
        <w:t xml:space="preserve">Kosto monetare e riprodhimit (kur 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sht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rasti </w:t>
      </w:r>
      <w:r w:rsidR="00AA5385" w:rsidRPr="00DF38D5">
        <w:rPr>
          <w:rFonts w:ascii="Times New Roman" w:hAnsi="Times New Roman" w:cs="Times New Roman"/>
          <w:lang w:val="it-IT"/>
        </w:rPr>
        <w:t xml:space="preserve">dhe </w:t>
      </w:r>
      <w:r w:rsidR="008560B1">
        <w:rPr>
          <w:rFonts w:ascii="Times New Roman" w:hAnsi="Times New Roman" w:cs="Times New Roman"/>
          <w:lang w:val="it-IT"/>
        </w:rPr>
        <w:t>e</w:t>
      </w:r>
      <w:r w:rsidRPr="00DF38D5">
        <w:rPr>
          <w:rFonts w:ascii="Times New Roman" w:hAnsi="Times New Roman" w:cs="Times New Roman"/>
          <w:lang w:val="it-IT"/>
        </w:rPr>
        <w:t xml:space="preserve"> d</w:t>
      </w:r>
      <w:r>
        <w:rPr>
          <w:rFonts w:ascii="Times New Roman" w:hAnsi="Times New Roman" w:cs="Times New Roman"/>
          <w:lang w:val="it-IT"/>
        </w:rPr>
        <w:t>ë</w:t>
      </w:r>
      <w:r w:rsidR="00AA5385">
        <w:rPr>
          <w:rFonts w:ascii="Times New Roman" w:hAnsi="Times New Roman" w:cs="Times New Roman"/>
          <w:lang w:val="it-IT"/>
        </w:rPr>
        <w:t>rgimit)</w:t>
      </w:r>
      <w:r w:rsidRPr="00DF38D5">
        <w:rPr>
          <w:rFonts w:ascii="Times New Roman" w:hAnsi="Times New Roman" w:cs="Times New Roman"/>
          <w:lang w:val="it-IT"/>
        </w:rPr>
        <w:t xml:space="preserve"> t</w:t>
      </w:r>
      <w:r w:rsidRPr="00DF38D5">
        <w:rPr>
          <w:rFonts w:ascii="Times New Roman" w:eastAsia="MingLiU-ExtB" w:hAnsi="Times New Roman" w:cs="Times New Roman"/>
          <w:lang w:val="it-IT"/>
        </w:rPr>
        <w:t xml:space="preserve">ë </w:t>
      </w:r>
      <w:r w:rsidRPr="00DF38D5">
        <w:rPr>
          <w:rFonts w:ascii="Times New Roman" w:hAnsi="Times New Roman" w:cs="Times New Roman"/>
          <w:lang w:val="it-IT"/>
        </w:rPr>
        <w:t>informacionit 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k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rkuar sipas tarifave 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publikuar nga autoriteti publik.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64C24"/>
    <w:multiLevelType w:val="hybridMultilevel"/>
    <w:tmpl w:val="AC70F9F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F7"/>
    <w:rsid w:val="00033159"/>
    <w:rsid w:val="000548CD"/>
    <w:rsid w:val="000972CB"/>
    <w:rsid w:val="000E0539"/>
    <w:rsid w:val="000F245E"/>
    <w:rsid w:val="00134F00"/>
    <w:rsid w:val="0016587F"/>
    <w:rsid w:val="00173995"/>
    <w:rsid w:val="001C17F3"/>
    <w:rsid w:val="001D3B66"/>
    <w:rsid w:val="001D7988"/>
    <w:rsid w:val="0021270B"/>
    <w:rsid w:val="00227DB2"/>
    <w:rsid w:val="00246DF7"/>
    <w:rsid w:val="0025458A"/>
    <w:rsid w:val="00256DCC"/>
    <w:rsid w:val="002745FB"/>
    <w:rsid w:val="002A07F2"/>
    <w:rsid w:val="002E5657"/>
    <w:rsid w:val="002F25BB"/>
    <w:rsid w:val="002F4931"/>
    <w:rsid w:val="00302D5F"/>
    <w:rsid w:val="00372170"/>
    <w:rsid w:val="003F78F7"/>
    <w:rsid w:val="0042349A"/>
    <w:rsid w:val="00423DEF"/>
    <w:rsid w:val="004256FF"/>
    <w:rsid w:val="004262FD"/>
    <w:rsid w:val="0043268E"/>
    <w:rsid w:val="0047653C"/>
    <w:rsid w:val="004F0B5B"/>
    <w:rsid w:val="00581BEA"/>
    <w:rsid w:val="005B44B6"/>
    <w:rsid w:val="005D167A"/>
    <w:rsid w:val="005E3F62"/>
    <w:rsid w:val="005E4EA0"/>
    <w:rsid w:val="006277FD"/>
    <w:rsid w:val="00640F0E"/>
    <w:rsid w:val="00644275"/>
    <w:rsid w:val="006739FB"/>
    <w:rsid w:val="00714F62"/>
    <w:rsid w:val="007328B6"/>
    <w:rsid w:val="007335CE"/>
    <w:rsid w:val="007E493B"/>
    <w:rsid w:val="00822F90"/>
    <w:rsid w:val="00830BF9"/>
    <w:rsid w:val="008560B1"/>
    <w:rsid w:val="008B42D1"/>
    <w:rsid w:val="008C1F02"/>
    <w:rsid w:val="008C79E8"/>
    <w:rsid w:val="008E2CFE"/>
    <w:rsid w:val="009303E2"/>
    <w:rsid w:val="00953906"/>
    <w:rsid w:val="00972C40"/>
    <w:rsid w:val="0099345C"/>
    <w:rsid w:val="009A132D"/>
    <w:rsid w:val="009A6313"/>
    <w:rsid w:val="009C555D"/>
    <w:rsid w:val="00A24C88"/>
    <w:rsid w:val="00A36EBE"/>
    <w:rsid w:val="00A964E0"/>
    <w:rsid w:val="00AA5385"/>
    <w:rsid w:val="00AB48BD"/>
    <w:rsid w:val="00AB6C52"/>
    <w:rsid w:val="00AD19BD"/>
    <w:rsid w:val="00AD2861"/>
    <w:rsid w:val="00AE2615"/>
    <w:rsid w:val="00B154B0"/>
    <w:rsid w:val="00B30C05"/>
    <w:rsid w:val="00B45E29"/>
    <w:rsid w:val="00B57530"/>
    <w:rsid w:val="00B74BA9"/>
    <w:rsid w:val="00B8307B"/>
    <w:rsid w:val="00BE1E92"/>
    <w:rsid w:val="00BF6803"/>
    <w:rsid w:val="00C060DD"/>
    <w:rsid w:val="00C07326"/>
    <w:rsid w:val="00C34E24"/>
    <w:rsid w:val="00C35726"/>
    <w:rsid w:val="00C417B2"/>
    <w:rsid w:val="00C461C6"/>
    <w:rsid w:val="00C7393C"/>
    <w:rsid w:val="00C75058"/>
    <w:rsid w:val="00C852C8"/>
    <w:rsid w:val="00CA03A7"/>
    <w:rsid w:val="00CB6255"/>
    <w:rsid w:val="00CF1D79"/>
    <w:rsid w:val="00D41F11"/>
    <w:rsid w:val="00D90808"/>
    <w:rsid w:val="00DD538C"/>
    <w:rsid w:val="00DE26E2"/>
    <w:rsid w:val="00DF38D5"/>
    <w:rsid w:val="00E034D3"/>
    <w:rsid w:val="00E047E9"/>
    <w:rsid w:val="00E11894"/>
    <w:rsid w:val="00E36927"/>
    <w:rsid w:val="00E868C6"/>
    <w:rsid w:val="00F01433"/>
    <w:rsid w:val="00F07D7D"/>
    <w:rsid w:val="00F20D0A"/>
    <w:rsid w:val="00F276FA"/>
    <w:rsid w:val="00F44ADF"/>
    <w:rsid w:val="00F47755"/>
    <w:rsid w:val="00FA08DB"/>
    <w:rsid w:val="00FA68B8"/>
    <w:rsid w:val="00FB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8D945-23A7-4085-924A-7A483271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32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17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7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7B2"/>
    <w:rPr>
      <w:vertAlign w:val="superscript"/>
    </w:rPr>
  </w:style>
  <w:style w:type="paragraph" w:styleId="ListParagraph">
    <w:name w:val="List Paragraph"/>
    <w:basedOn w:val="Normal"/>
    <w:uiPriority w:val="34"/>
    <w:qFormat/>
    <w:rsid w:val="004256FF"/>
    <w:pPr>
      <w:spacing w:after="8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1076D-8D9D-40C8-8145-255190161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Valmira Fejza</cp:lastModifiedBy>
  <cp:revision>28</cp:revision>
  <dcterms:created xsi:type="dcterms:W3CDTF">2020-06-04T11:54:00Z</dcterms:created>
  <dcterms:modified xsi:type="dcterms:W3CDTF">2022-09-29T06:58:00Z</dcterms:modified>
</cp:coreProperties>
</file>